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37E" w:rsidRPr="0072137E" w:rsidRDefault="0072137E" w:rsidP="0072137E">
      <w:pPr>
        <w:shd w:val="clear" w:color="auto" w:fill="FFFFFF"/>
        <w:spacing w:after="0" w:line="240" w:lineRule="auto"/>
        <w:ind w:firstLine="182"/>
        <w:jc w:val="both"/>
        <w:rPr>
          <w:rFonts w:ascii="Times New Roman" w:eastAsia="Times New Roman" w:hAnsi="Times New Roman" w:cs="Times New Roman"/>
          <w:color w:val="000000"/>
          <w:sz w:val="56"/>
          <w:szCs w:val="56"/>
        </w:rPr>
      </w:pPr>
    </w:p>
    <w:p w:rsidR="0072137E" w:rsidRPr="00175BDA" w:rsidRDefault="0072137E" w:rsidP="0072137E">
      <w:pPr>
        <w:shd w:val="clear" w:color="auto" w:fill="FFFFFF"/>
        <w:spacing w:after="0" w:line="240" w:lineRule="auto"/>
        <w:ind w:firstLine="182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175BDA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Техника безопасности при работе с ножницами:</w:t>
      </w:r>
    </w:p>
    <w:p w:rsidR="0072137E" w:rsidRPr="0072137E" w:rsidRDefault="0072137E" w:rsidP="0072137E">
      <w:pPr>
        <w:shd w:val="clear" w:color="auto" w:fill="FFFFFF"/>
        <w:spacing w:after="0" w:line="240" w:lineRule="auto"/>
        <w:ind w:firstLine="182"/>
        <w:jc w:val="both"/>
        <w:rPr>
          <w:rFonts w:ascii="Times New Roman" w:eastAsia="Times New Roman" w:hAnsi="Times New Roman" w:cs="Times New Roman"/>
          <w:color w:val="000000"/>
          <w:sz w:val="56"/>
          <w:szCs w:val="56"/>
        </w:rPr>
      </w:pPr>
      <w:bookmarkStart w:id="0" w:name="_GoBack"/>
      <w:bookmarkEnd w:id="0"/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>Работай ножницами только на своем рабочем месте.</w:t>
      </w:r>
    </w:p>
    <w:p w:rsidR="0072137E" w:rsidRPr="00175BDA" w:rsidRDefault="0072137E" w:rsidP="00175BD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>Следи за движением лезвий во время работы.</w:t>
      </w:r>
    </w:p>
    <w:p w:rsidR="0072137E" w:rsidRPr="00175BDA" w:rsidRDefault="0072137E" w:rsidP="0072137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Ножницы клади кольцами к себе. </w:t>
      </w:r>
    </w:p>
    <w:p w:rsidR="0072137E" w:rsidRPr="00175BDA" w:rsidRDefault="0072137E" w:rsidP="0072137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Подавай ножницы кольцами вперед. </w:t>
      </w:r>
    </w:p>
    <w:p w:rsidR="0072137E" w:rsidRPr="00175BDA" w:rsidRDefault="0072137E" w:rsidP="0072137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Не оставляй ножницы открытыми. </w:t>
      </w:r>
    </w:p>
    <w:p w:rsidR="0072137E" w:rsidRPr="00175BDA" w:rsidRDefault="0072137E" w:rsidP="0072137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>Не играй с ножницами, не подноси ножницы к лицу.</w:t>
      </w:r>
    </w:p>
    <w:p w:rsidR="0072137E" w:rsidRPr="00175BDA" w:rsidRDefault="0072137E" w:rsidP="0072137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2137E" w:rsidRPr="00175BDA" w:rsidRDefault="0072137E" w:rsidP="0072137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175BDA">
        <w:rPr>
          <w:rFonts w:ascii="Times New Roman" w:eastAsia="Times New Roman" w:hAnsi="Times New Roman" w:cs="Times New Roman"/>
          <w:b/>
          <w:bCs/>
          <w:sz w:val="44"/>
          <w:szCs w:val="44"/>
        </w:rPr>
        <w:t>Используй ножницы по назначению.</w:t>
      </w:r>
    </w:p>
    <w:p w:rsidR="0093119A" w:rsidRPr="00175BDA" w:rsidRDefault="0093119A" w:rsidP="0072137E">
      <w:pPr>
        <w:rPr>
          <w:sz w:val="44"/>
          <w:szCs w:val="44"/>
        </w:rPr>
      </w:pPr>
    </w:p>
    <w:sectPr w:rsidR="0093119A" w:rsidRPr="00175BDA" w:rsidSect="007213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010C"/>
    <w:multiLevelType w:val="hybridMultilevel"/>
    <w:tmpl w:val="8E700996"/>
    <w:lvl w:ilvl="0" w:tplc="0860A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8808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981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A7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FCDF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D04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670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EA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137E"/>
    <w:rsid w:val="00175BDA"/>
    <w:rsid w:val="0072137E"/>
    <w:rsid w:val="0093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5A7B"/>
  <w15:docId w15:val="{E8E9F5FF-7F0D-47B4-B4F9-4211F0E5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Нина1</dc:creator>
  <cp:keywords/>
  <dc:description/>
  <cp:lastModifiedBy>y2020k06</cp:lastModifiedBy>
  <cp:revision>4</cp:revision>
  <cp:lastPrinted>2021-04-05T15:36:00Z</cp:lastPrinted>
  <dcterms:created xsi:type="dcterms:W3CDTF">2021-04-05T15:30:00Z</dcterms:created>
  <dcterms:modified xsi:type="dcterms:W3CDTF">2024-12-01T14:49:00Z</dcterms:modified>
</cp:coreProperties>
</file>